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01" w:rsidRDefault="001D5301" w:rsidP="001D5301">
      <w:pPr>
        <w:pBdr>
          <w:bottom w:val="thinThickSmallGap" w:sz="24" w:space="1" w:color="auto"/>
        </w:pBdr>
        <w:rPr>
          <w:rFonts w:ascii="Velvenda Cooler" w:eastAsia="MS UI Gothic" w:hAnsi="Velvenda Cooler"/>
          <w:sz w:val="44"/>
        </w:rPr>
      </w:pPr>
      <w:r w:rsidRPr="001D5301">
        <w:rPr>
          <w:rFonts w:ascii="Velvenda Cooler" w:eastAsia="MS UI Gothic" w:hAnsi="Velvenda Cooler"/>
          <w:sz w:val="44"/>
        </w:rPr>
        <w:t>The Elements of Design:</w:t>
      </w:r>
    </w:p>
    <w:p w:rsidR="001D5301" w:rsidRPr="001D5301" w:rsidRDefault="001D5301" w:rsidP="001D5301">
      <w:pPr>
        <w:pBdr>
          <w:bottom w:val="thinThickSmallGap" w:sz="24" w:space="1" w:color="auto"/>
        </w:pBdr>
        <w:rPr>
          <w:rFonts w:ascii="Albertus" w:eastAsia="MS UI Gothic" w:hAnsi="Albertus"/>
          <w:sz w:val="28"/>
        </w:rPr>
      </w:pPr>
      <w:r>
        <w:rPr>
          <w:rFonts w:ascii="Albertus" w:eastAsia="MS UI Gothic" w:hAnsi="Albertus"/>
          <w:sz w:val="28"/>
        </w:rPr>
        <w:t>Are the “ingredients” used to create design; the Principles combine to create your “recipe” for good design. In both art &amp; nature the elements are seldom seen alone, but in combination.</w:t>
      </w:r>
    </w:p>
    <w:p w:rsidR="00F86AF6" w:rsidRPr="00F86AF6" w:rsidRDefault="00F86AF6" w:rsidP="002B5B73">
      <w:pPr>
        <w:pStyle w:val="ListParagraph"/>
        <w:numPr>
          <w:ilvl w:val="0"/>
          <w:numId w:val="2"/>
        </w:numPr>
        <w:spacing w:line="60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Line-</w:t>
      </w:r>
    </w:p>
    <w:p w:rsidR="00F86AF6" w:rsidRPr="00F86AF6" w:rsidRDefault="00F86AF6" w:rsidP="002B5B73">
      <w:pPr>
        <w:pStyle w:val="ListParagraph"/>
        <w:numPr>
          <w:ilvl w:val="1"/>
          <w:numId w:val="2"/>
        </w:numPr>
        <w:spacing w:line="60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Outlines</w:t>
      </w:r>
    </w:p>
    <w:p w:rsidR="00F86AF6" w:rsidRPr="00F86AF6" w:rsidRDefault="00F86AF6" w:rsidP="002B5B73">
      <w:pPr>
        <w:pStyle w:val="ListParagraph"/>
        <w:numPr>
          <w:ilvl w:val="1"/>
          <w:numId w:val="2"/>
        </w:numPr>
        <w:spacing w:line="60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Contour Lines</w:t>
      </w:r>
    </w:p>
    <w:p w:rsidR="00F86AF6" w:rsidRPr="00F86AF6" w:rsidRDefault="00F86AF6" w:rsidP="002B5B73">
      <w:pPr>
        <w:pStyle w:val="ListParagraph"/>
        <w:numPr>
          <w:ilvl w:val="1"/>
          <w:numId w:val="2"/>
        </w:numPr>
        <w:spacing w:line="60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Gesture Lines</w:t>
      </w:r>
    </w:p>
    <w:p w:rsidR="00F86AF6" w:rsidRPr="00F86AF6" w:rsidRDefault="00F86AF6" w:rsidP="002B5B73">
      <w:pPr>
        <w:pStyle w:val="ListParagraph"/>
        <w:numPr>
          <w:ilvl w:val="0"/>
          <w:numId w:val="2"/>
        </w:numPr>
        <w:spacing w:line="60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Shape-</w:t>
      </w:r>
    </w:p>
    <w:p w:rsidR="00F86AF6" w:rsidRPr="002B5B73" w:rsidRDefault="002B5B73" w:rsidP="002B5B73">
      <w:pPr>
        <w:pStyle w:val="ListParagraph"/>
        <w:numPr>
          <w:ilvl w:val="1"/>
          <w:numId w:val="2"/>
        </w:numPr>
        <w:spacing w:line="60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Geometric Shapes</w:t>
      </w:r>
    </w:p>
    <w:p w:rsidR="002B5B73" w:rsidRPr="002B5B73" w:rsidRDefault="002B5B73" w:rsidP="002B5B73">
      <w:pPr>
        <w:pStyle w:val="ListParagraph"/>
        <w:numPr>
          <w:ilvl w:val="1"/>
          <w:numId w:val="2"/>
        </w:numPr>
        <w:spacing w:line="60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Organic Shapes</w:t>
      </w:r>
    </w:p>
    <w:p w:rsidR="002B5B73" w:rsidRPr="002B5B73" w:rsidRDefault="002B5B73" w:rsidP="002B5B73">
      <w:pPr>
        <w:pStyle w:val="ListParagraph"/>
        <w:numPr>
          <w:ilvl w:val="1"/>
          <w:numId w:val="2"/>
        </w:numPr>
        <w:spacing w:line="60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Positive shapes</w:t>
      </w:r>
    </w:p>
    <w:p w:rsidR="002B5B73" w:rsidRPr="002B5B73" w:rsidRDefault="002B5B73" w:rsidP="002B5B73">
      <w:pPr>
        <w:pStyle w:val="ListParagraph"/>
        <w:numPr>
          <w:ilvl w:val="1"/>
          <w:numId w:val="2"/>
        </w:numPr>
        <w:spacing w:line="60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Negative shapes</w:t>
      </w:r>
    </w:p>
    <w:p w:rsidR="002B5B73" w:rsidRPr="002B5B73" w:rsidRDefault="002B5B73" w:rsidP="002B5B73">
      <w:pPr>
        <w:pStyle w:val="ListParagraph"/>
        <w:numPr>
          <w:ilvl w:val="0"/>
          <w:numId w:val="2"/>
        </w:numPr>
        <w:spacing w:line="60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Form</w:t>
      </w:r>
    </w:p>
    <w:p w:rsidR="002B5B73" w:rsidRPr="002B5B73" w:rsidRDefault="002B5B73" w:rsidP="002B5B73">
      <w:pPr>
        <w:pStyle w:val="ListParagraph"/>
        <w:numPr>
          <w:ilvl w:val="0"/>
          <w:numId w:val="2"/>
        </w:numPr>
        <w:spacing w:line="60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Value</w:t>
      </w:r>
    </w:p>
    <w:p w:rsidR="002B5B73" w:rsidRPr="002B5B73" w:rsidRDefault="002B5B73" w:rsidP="002B5B73">
      <w:pPr>
        <w:pStyle w:val="ListParagraph"/>
        <w:numPr>
          <w:ilvl w:val="0"/>
          <w:numId w:val="2"/>
        </w:numPr>
        <w:spacing w:line="60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Color</w:t>
      </w:r>
    </w:p>
    <w:p w:rsidR="002B5B73" w:rsidRPr="002B5B73" w:rsidRDefault="002B5B73" w:rsidP="002B5B73">
      <w:pPr>
        <w:pStyle w:val="ListParagraph"/>
        <w:numPr>
          <w:ilvl w:val="0"/>
          <w:numId w:val="2"/>
        </w:numPr>
        <w:spacing w:line="60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Texture</w:t>
      </w:r>
    </w:p>
    <w:p w:rsidR="002B5B73" w:rsidRDefault="002B5B73" w:rsidP="002B5B73">
      <w:pPr>
        <w:pStyle w:val="ListParagraph"/>
        <w:numPr>
          <w:ilvl w:val="0"/>
          <w:numId w:val="2"/>
        </w:numPr>
        <w:spacing w:line="600" w:lineRule="auto"/>
        <w:rPr>
          <w:rFonts w:ascii="Antique Olive" w:eastAsia="MS UI Gothic" w:hAnsi="Antique Olive"/>
        </w:rPr>
      </w:pPr>
      <w:r>
        <w:rPr>
          <w:rFonts w:ascii="Antique Olive" w:eastAsia="MS UI Gothic" w:hAnsi="Antique Olive"/>
        </w:rPr>
        <w:t>Space</w:t>
      </w:r>
    </w:p>
    <w:p w:rsidR="002B5B73" w:rsidRDefault="002B5B73">
      <w:pPr>
        <w:rPr>
          <w:rFonts w:ascii="Antique Olive" w:eastAsia="MS UI Gothic" w:hAnsi="Antique Olive"/>
        </w:rPr>
      </w:pPr>
      <w:r>
        <w:rPr>
          <w:rFonts w:ascii="Antique Olive" w:eastAsia="MS UI Gothic" w:hAnsi="Antique Olive"/>
        </w:rPr>
        <w:br w:type="page"/>
      </w:r>
    </w:p>
    <w:p w:rsidR="002B5B73" w:rsidRDefault="002B5B73" w:rsidP="002B5B73">
      <w:pPr>
        <w:pBdr>
          <w:bottom w:val="thinThickSmallGap" w:sz="24" w:space="1" w:color="auto"/>
        </w:pBdr>
        <w:rPr>
          <w:rFonts w:ascii="Velvenda Cooler" w:eastAsia="MS UI Gothic" w:hAnsi="Velvenda Cooler"/>
          <w:sz w:val="44"/>
        </w:rPr>
      </w:pPr>
      <w:r w:rsidRPr="001D5301">
        <w:rPr>
          <w:rFonts w:ascii="Velvenda Cooler" w:eastAsia="MS UI Gothic" w:hAnsi="Velvenda Cooler"/>
          <w:sz w:val="44"/>
        </w:rPr>
        <w:lastRenderedPageBreak/>
        <w:t xml:space="preserve">The </w:t>
      </w:r>
      <w:r>
        <w:rPr>
          <w:rFonts w:ascii="Velvenda Cooler" w:eastAsia="MS UI Gothic" w:hAnsi="Velvenda Cooler"/>
          <w:sz w:val="44"/>
        </w:rPr>
        <w:t>Principles</w:t>
      </w:r>
      <w:r w:rsidRPr="001D5301">
        <w:rPr>
          <w:rFonts w:ascii="Velvenda Cooler" w:eastAsia="MS UI Gothic" w:hAnsi="Velvenda Cooler"/>
          <w:sz w:val="44"/>
        </w:rPr>
        <w:t xml:space="preserve"> of Design:</w:t>
      </w:r>
    </w:p>
    <w:p w:rsidR="002B5B73" w:rsidRPr="001D5301" w:rsidRDefault="002B5B73" w:rsidP="002B5B73">
      <w:pPr>
        <w:pBdr>
          <w:bottom w:val="thinThickSmallGap" w:sz="24" w:space="1" w:color="auto"/>
        </w:pBdr>
        <w:rPr>
          <w:rFonts w:ascii="Albertus" w:eastAsia="MS UI Gothic" w:hAnsi="Albertus"/>
          <w:sz w:val="28"/>
        </w:rPr>
      </w:pPr>
      <w:r>
        <w:rPr>
          <w:rFonts w:ascii="Albertus" w:eastAsia="MS UI Gothic" w:hAnsi="Albertus"/>
          <w:sz w:val="28"/>
        </w:rPr>
        <w:t>The principles combine to create your recipe for good design</w:t>
      </w:r>
      <w:r>
        <w:rPr>
          <w:rFonts w:ascii="Albertus" w:eastAsia="MS UI Gothic" w:hAnsi="Albertus"/>
          <w:sz w:val="28"/>
        </w:rPr>
        <w:t>.</w:t>
      </w:r>
      <w:r>
        <w:rPr>
          <w:rFonts w:ascii="Albertus" w:eastAsia="MS UI Gothic" w:hAnsi="Albertus"/>
          <w:sz w:val="28"/>
        </w:rPr>
        <w:t xml:space="preserve"> Remember know the rules before you intentionally break them.</w:t>
      </w:r>
    </w:p>
    <w:p w:rsidR="002B5B73" w:rsidRPr="002B5B73" w:rsidRDefault="002B5B73" w:rsidP="002B5B73">
      <w:pPr>
        <w:pStyle w:val="ListParagraph"/>
        <w:numPr>
          <w:ilvl w:val="0"/>
          <w:numId w:val="3"/>
        </w:numPr>
        <w:spacing w:line="72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Balance-</w:t>
      </w:r>
    </w:p>
    <w:p w:rsidR="002B5B73" w:rsidRPr="002B5B73" w:rsidRDefault="002B5B73" w:rsidP="002B5B73">
      <w:pPr>
        <w:pStyle w:val="ListParagraph"/>
        <w:numPr>
          <w:ilvl w:val="0"/>
          <w:numId w:val="3"/>
        </w:numPr>
        <w:spacing w:line="72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Unity</w:t>
      </w:r>
    </w:p>
    <w:p w:rsidR="002B5B73" w:rsidRPr="002B5B73" w:rsidRDefault="002B5B73" w:rsidP="002B5B73">
      <w:pPr>
        <w:pStyle w:val="ListParagraph"/>
        <w:numPr>
          <w:ilvl w:val="0"/>
          <w:numId w:val="3"/>
        </w:numPr>
        <w:spacing w:line="72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Emphasis</w:t>
      </w:r>
    </w:p>
    <w:p w:rsidR="002B5B73" w:rsidRPr="002B5B73" w:rsidRDefault="002B5B73" w:rsidP="002B5B73">
      <w:pPr>
        <w:pStyle w:val="ListParagraph"/>
        <w:numPr>
          <w:ilvl w:val="0"/>
          <w:numId w:val="3"/>
        </w:numPr>
        <w:spacing w:line="72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Contrast</w:t>
      </w:r>
    </w:p>
    <w:p w:rsidR="002B5B73" w:rsidRPr="002B5B73" w:rsidRDefault="002B5B73" w:rsidP="002B5B73">
      <w:pPr>
        <w:pStyle w:val="ListParagraph"/>
        <w:numPr>
          <w:ilvl w:val="0"/>
          <w:numId w:val="3"/>
        </w:numPr>
        <w:spacing w:line="72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Rhythm</w:t>
      </w:r>
    </w:p>
    <w:p w:rsidR="002B5B73" w:rsidRPr="002B5B73" w:rsidRDefault="002B5B73" w:rsidP="002B5B73">
      <w:pPr>
        <w:pStyle w:val="ListParagraph"/>
        <w:numPr>
          <w:ilvl w:val="0"/>
          <w:numId w:val="3"/>
        </w:numPr>
        <w:spacing w:line="72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Movement</w:t>
      </w:r>
    </w:p>
    <w:p w:rsidR="002B5B73" w:rsidRPr="002B5B73" w:rsidRDefault="002B5B73" w:rsidP="002B5B73">
      <w:pPr>
        <w:pStyle w:val="ListParagraph"/>
        <w:numPr>
          <w:ilvl w:val="0"/>
          <w:numId w:val="3"/>
        </w:numPr>
        <w:spacing w:line="720" w:lineRule="auto"/>
        <w:rPr>
          <w:rFonts w:ascii="Velvenda Cooler" w:eastAsia="MS UI Gothic" w:hAnsi="Velvenda Cooler"/>
        </w:rPr>
      </w:pPr>
      <w:r>
        <w:rPr>
          <w:rFonts w:ascii="Antique Olive" w:eastAsia="MS UI Gothic" w:hAnsi="Antique Olive"/>
        </w:rPr>
        <w:t>Pattern</w:t>
      </w:r>
    </w:p>
    <w:p w:rsidR="002B5B73" w:rsidRPr="002B5B73" w:rsidRDefault="002B5B73" w:rsidP="002B5B73">
      <w:pPr>
        <w:pBdr>
          <w:bottom w:val="dashSmallGap" w:sz="4" w:space="1" w:color="auto"/>
        </w:pBdr>
        <w:rPr>
          <w:rFonts w:ascii="Albertus" w:eastAsia="MS UI Gothic" w:hAnsi="Albertus"/>
        </w:rPr>
      </w:pPr>
      <w:r w:rsidRPr="002B5B73">
        <w:rPr>
          <w:rFonts w:ascii="Albertus" w:eastAsia="MS UI Gothic" w:hAnsi="Albertus"/>
        </w:rPr>
        <w:t>General Art Terms</w:t>
      </w:r>
    </w:p>
    <w:p w:rsidR="002B5B73" w:rsidRDefault="002B5B73" w:rsidP="002B5B73">
      <w:pPr>
        <w:spacing w:line="720" w:lineRule="auto"/>
        <w:rPr>
          <w:rFonts w:ascii="Albertus" w:eastAsia="MS UI Gothic" w:hAnsi="Albertus"/>
        </w:rPr>
      </w:pPr>
      <w:r w:rsidRPr="002B5B73">
        <w:rPr>
          <w:rFonts w:ascii="Albertus" w:eastAsia="MS UI Gothic" w:hAnsi="Albertus"/>
        </w:rPr>
        <w:t>Composition</w:t>
      </w:r>
    </w:p>
    <w:p w:rsidR="002B5B73" w:rsidRPr="002B5B73" w:rsidRDefault="002B5B73" w:rsidP="002B5B73">
      <w:pPr>
        <w:spacing w:line="720" w:lineRule="auto"/>
        <w:rPr>
          <w:rFonts w:ascii="Albertus" w:eastAsia="MS UI Gothic" w:hAnsi="Albertus"/>
        </w:rPr>
      </w:pPr>
      <w:bookmarkStart w:id="0" w:name="_GoBack"/>
      <w:bookmarkEnd w:id="0"/>
    </w:p>
    <w:p w:rsidR="002B5B73" w:rsidRPr="002B5B73" w:rsidRDefault="002B5B73" w:rsidP="002B5B73">
      <w:pPr>
        <w:spacing w:line="720" w:lineRule="auto"/>
        <w:rPr>
          <w:rFonts w:ascii="Albertus" w:eastAsia="MS UI Gothic" w:hAnsi="Albertus"/>
        </w:rPr>
      </w:pPr>
      <w:r w:rsidRPr="002B5B73">
        <w:rPr>
          <w:rFonts w:ascii="Albertus" w:eastAsia="MS UI Gothic" w:hAnsi="Albertus"/>
        </w:rPr>
        <w:t>Proportion</w:t>
      </w:r>
    </w:p>
    <w:p w:rsidR="002B5B73" w:rsidRPr="002B5B73" w:rsidRDefault="002B5B73">
      <w:pPr>
        <w:spacing w:line="600" w:lineRule="auto"/>
        <w:rPr>
          <w:rFonts w:ascii="Albertus" w:eastAsia="MS UI Gothic" w:hAnsi="Albertus"/>
        </w:rPr>
      </w:pPr>
    </w:p>
    <w:sectPr w:rsidR="002B5B73" w:rsidRPr="002B5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lvenda Cooler">
    <w:panose1 w:val="02000506000000020004"/>
    <w:charset w:val="00"/>
    <w:family w:val="auto"/>
    <w:pitch w:val="variable"/>
    <w:sig w:usb0="A0000027" w:usb1="0000000A" w:usb2="00000000" w:usb3="00000000" w:csb0="0000011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89F"/>
    <w:multiLevelType w:val="hybridMultilevel"/>
    <w:tmpl w:val="37228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03A7"/>
    <w:multiLevelType w:val="hybridMultilevel"/>
    <w:tmpl w:val="BAF8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77BD"/>
    <w:multiLevelType w:val="hybridMultilevel"/>
    <w:tmpl w:val="9936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01"/>
    <w:rsid w:val="00065B51"/>
    <w:rsid w:val="001D5301"/>
    <w:rsid w:val="002B5B73"/>
    <w:rsid w:val="00885CFA"/>
    <w:rsid w:val="00F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Bristol</dc:creator>
  <cp:lastModifiedBy>Chandra Bristol</cp:lastModifiedBy>
  <cp:revision>1</cp:revision>
  <dcterms:created xsi:type="dcterms:W3CDTF">2016-01-15T14:22:00Z</dcterms:created>
  <dcterms:modified xsi:type="dcterms:W3CDTF">2016-01-15T15:02:00Z</dcterms:modified>
</cp:coreProperties>
</file>